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6AB7" w14:textId="77777777" w:rsidR="00E26A86" w:rsidRDefault="00E26A86">
      <w:r>
        <w:t xml:space="preserve">Prelisenum curriculum en lestabel </w:t>
      </w:r>
    </w:p>
    <w:p w14:paraId="678F03A9" w14:textId="77777777" w:rsidR="00E26A86" w:rsidRDefault="00E26A86">
      <w:r>
        <w:t xml:space="preserve">We bieden de leerlingen cognitief uitdagend onderwijs met veel aandacht voor de basale vaardigheden. Concreet kan dit betekenen dat je nadenkt over oude filosofen en hun leer maar daarbij wel taakjes krijgt, die te maken hebben met het samenvatten van een tekst of de juiste spullen mee naar school nemen etc. </w:t>
      </w:r>
    </w:p>
    <w:p w14:paraId="1059BBD6" w14:textId="77777777" w:rsidR="00E26A86" w:rsidRDefault="00E26A86">
      <w:r>
        <w:t xml:space="preserve">Voor de doelgroep is het van belang dat er afwisseling is tussen doe activiteiten en luisteractiviteiten, vandaar dat er in het programma blokuren </w:t>
      </w:r>
      <w:r>
        <w:t>Lichamelijke opvoeding</w:t>
      </w:r>
      <w:r>
        <w:t xml:space="preserve"> en andere meer creatieve of fysieke lessen zijn ingelast. Er is veel aandacht voor sociale interactie en ontwikkeling in de klas. </w:t>
      </w:r>
    </w:p>
    <w:p w14:paraId="7A1E6C43" w14:textId="77777777" w:rsidR="00E26A86" w:rsidRDefault="00E26A86">
      <w:r>
        <w:t>We bieden de leerlingen gedurende het schooljaar steeds ongeveer 3</w:t>
      </w:r>
      <w:r>
        <w:t>0</w:t>
      </w:r>
      <w:r>
        <w:t xml:space="preserve"> uur per week. We streven ernaar om de leerling op school fysiek klassikaal onderwijs te bieden van 8:25 tot aan 1</w:t>
      </w:r>
      <w:r>
        <w:t>4:10 uur</w:t>
      </w:r>
      <w:r>
        <w:t xml:space="preserve">. Het zal </w:t>
      </w:r>
      <w:r>
        <w:t>soms</w:t>
      </w:r>
      <w:r>
        <w:t xml:space="preserve"> voorkomen dat de leerlingen om 1</w:t>
      </w:r>
      <w:r>
        <w:t>5</w:t>
      </w:r>
      <w:r>
        <w:t>:1</w:t>
      </w:r>
      <w:r>
        <w:t>5 uur</w:t>
      </w:r>
      <w:r>
        <w:t xml:space="preserve"> uit zijn. Ook kan het zijn dat de leerlingen door uitval later beginnen of een </w:t>
      </w:r>
      <w:proofErr w:type="spellStart"/>
      <w:r>
        <w:t>opvanguur</w:t>
      </w:r>
      <w:proofErr w:type="spellEnd"/>
      <w:r>
        <w:t xml:space="preserve"> hebben. Iets wat op een middelbare school gebruikelijker is dan op een basisschool. In het curriculum is expliciet gekozen voor stof die niet in het reguliere curriculum is opgenomen. Deze stof zit verwerkt in vakken zoals bijvoorbeeld: </w:t>
      </w:r>
    </w:p>
    <w:p w14:paraId="4708D1EF" w14:textId="77777777" w:rsidR="00E26A86" w:rsidRDefault="00E26A86">
      <w:r>
        <w:t xml:space="preserve">Esperanto </w:t>
      </w:r>
    </w:p>
    <w:p w14:paraId="6C042988" w14:textId="77777777" w:rsidR="00E26A86" w:rsidRDefault="00E26A86">
      <w:r>
        <w:t xml:space="preserve">Geschiedenis </w:t>
      </w:r>
    </w:p>
    <w:p w14:paraId="60B57D21" w14:textId="77777777" w:rsidR="00E26A86" w:rsidRDefault="00E26A86">
      <w:r>
        <w:t xml:space="preserve">Biologie </w:t>
      </w:r>
    </w:p>
    <w:p w14:paraId="43AA3965" w14:textId="77777777" w:rsidR="00E26A86" w:rsidRDefault="00E26A86">
      <w:r>
        <w:t xml:space="preserve">Filosofie </w:t>
      </w:r>
    </w:p>
    <w:p w14:paraId="6EF105C4" w14:textId="77777777" w:rsidR="00E26A86" w:rsidRDefault="00E26A86">
      <w:r>
        <w:t xml:space="preserve">Drama </w:t>
      </w:r>
    </w:p>
    <w:p w14:paraId="08EAEA28" w14:textId="77777777" w:rsidR="00E26A86" w:rsidRDefault="00E26A86">
      <w:r>
        <w:t xml:space="preserve">Lo </w:t>
      </w:r>
    </w:p>
    <w:p w14:paraId="3A63BA53" w14:textId="77777777" w:rsidR="00E26A86" w:rsidRDefault="00E26A86">
      <w:r>
        <w:t xml:space="preserve">Technische vaardigheden </w:t>
      </w:r>
    </w:p>
    <w:p w14:paraId="720B5A20" w14:textId="77777777" w:rsidR="00E26A86" w:rsidRDefault="00E26A86">
      <w:r>
        <w:t xml:space="preserve">Tekenen </w:t>
      </w:r>
    </w:p>
    <w:p w14:paraId="24EAB951" w14:textId="77777777" w:rsidR="00E26A86" w:rsidRDefault="00E26A86">
      <w:r>
        <w:t xml:space="preserve">Muziek </w:t>
      </w:r>
    </w:p>
    <w:p w14:paraId="73CD6C93" w14:textId="77777777" w:rsidR="00E26A86" w:rsidRDefault="00E26A86">
      <w:r>
        <w:t xml:space="preserve">Engelse grammatica en literatuur </w:t>
      </w:r>
    </w:p>
    <w:p w14:paraId="51695470" w14:textId="77777777" w:rsidR="00E26A86" w:rsidRDefault="00E26A86">
      <w:r>
        <w:t xml:space="preserve">Nederlands (spelling, grammatica en begrijpend lezen) </w:t>
      </w:r>
    </w:p>
    <w:p w14:paraId="21B55D81" w14:textId="77777777" w:rsidR="00E26A86" w:rsidRDefault="00E26A86">
      <w:r>
        <w:t>Mentoru</w:t>
      </w:r>
      <w:r>
        <w:t>u</w:t>
      </w:r>
      <w:r>
        <w:t xml:space="preserve">r </w:t>
      </w:r>
    </w:p>
    <w:p w14:paraId="02F08737" w14:textId="45D0E233" w:rsidR="00A65EE2" w:rsidRDefault="00E26A86">
      <w:r>
        <w:t>Rekene</w:t>
      </w:r>
      <w:r>
        <w:t>n</w:t>
      </w:r>
    </w:p>
    <w:p w14:paraId="20223695" w14:textId="582B977E" w:rsidR="00E26A86" w:rsidRDefault="00E26A86">
      <w:r>
        <w:t>Programmeren</w:t>
      </w:r>
    </w:p>
    <w:sectPr w:rsidR="00E26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6A86"/>
    <w:rsid w:val="00A65EE2"/>
    <w:rsid w:val="00E26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7C3CCB"/>
  <w15:chartTrackingRefBased/>
  <w15:docId w15:val="{AB531564-50AE-4AFC-94F3-E4F79E69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6A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6A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6A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6A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6A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6A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6A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6A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6A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6A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6A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6A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6A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6A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6A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6A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6A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6A86"/>
    <w:rPr>
      <w:rFonts w:eastAsiaTheme="majorEastAsia" w:cstheme="majorBidi"/>
      <w:color w:val="272727" w:themeColor="text1" w:themeTint="D8"/>
    </w:rPr>
  </w:style>
  <w:style w:type="paragraph" w:styleId="Titel">
    <w:name w:val="Title"/>
    <w:basedOn w:val="Standaard"/>
    <w:next w:val="Standaard"/>
    <w:link w:val="TitelChar"/>
    <w:uiPriority w:val="10"/>
    <w:qFormat/>
    <w:rsid w:val="00E26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6A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6A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6A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6A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6A86"/>
    <w:rPr>
      <w:i/>
      <w:iCs/>
      <w:color w:val="404040" w:themeColor="text1" w:themeTint="BF"/>
    </w:rPr>
  </w:style>
  <w:style w:type="paragraph" w:styleId="Lijstalinea">
    <w:name w:val="List Paragraph"/>
    <w:basedOn w:val="Standaard"/>
    <w:uiPriority w:val="34"/>
    <w:qFormat/>
    <w:rsid w:val="00E26A86"/>
    <w:pPr>
      <w:ind w:left="720"/>
      <w:contextualSpacing/>
    </w:pPr>
  </w:style>
  <w:style w:type="character" w:styleId="Intensievebenadrukking">
    <w:name w:val="Intense Emphasis"/>
    <w:basedOn w:val="Standaardalinea-lettertype"/>
    <w:uiPriority w:val="21"/>
    <w:qFormat/>
    <w:rsid w:val="00E26A86"/>
    <w:rPr>
      <w:i/>
      <w:iCs/>
      <w:color w:val="0F4761" w:themeColor="accent1" w:themeShade="BF"/>
    </w:rPr>
  </w:style>
  <w:style w:type="paragraph" w:styleId="Duidelijkcitaat">
    <w:name w:val="Intense Quote"/>
    <w:basedOn w:val="Standaard"/>
    <w:next w:val="Standaard"/>
    <w:link w:val="DuidelijkcitaatChar"/>
    <w:uiPriority w:val="30"/>
    <w:qFormat/>
    <w:rsid w:val="00E26A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6A86"/>
    <w:rPr>
      <w:i/>
      <w:iCs/>
      <w:color w:val="0F4761" w:themeColor="accent1" w:themeShade="BF"/>
    </w:rPr>
  </w:style>
  <w:style w:type="character" w:styleId="Intensieveverwijzing">
    <w:name w:val="Intense Reference"/>
    <w:basedOn w:val="Standaardalinea-lettertype"/>
    <w:uiPriority w:val="32"/>
    <w:qFormat/>
    <w:rsid w:val="00E26A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1218</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Christiaanse</dc:creator>
  <cp:keywords/>
  <dc:description/>
  <cp:lastModifiedBy/>
  <cp:revision>1</cp:revision>
  <dcterms:created xsi:type="dcterms:W3CDTF">2023-09-11T11:28:00Z</dcterms:created>
</cp:coreProperties>
</file>